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4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506"/>
        <w:gridCol w:w="1361"/>
        <w:gridCol w:w="3787"/>
        <w:gridCol w:w="6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3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新洲区融媒体中心招聘人员岗位表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2人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1、负责广播电视、网络等媒体各类新闻、专题、专栏节目的主持、播音、编辑；                  2、负责直播和大型活动的主持；                        3、负责配合做好新闻、专题、专栏节目的采访编辑。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男性：身高1.72米以上；女性：身高1.60米以上；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2、专业：新闻传播学类、戏剧与影视学类、播音与主持、中文等相关专业；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3、普通话等级:一级乙等以上；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4、形象端庄，语言表达能力强；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5、有较强的采编能力和团队协作意识。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" w:hAnsi="仿宋" w:eastAsia="仿宋" w:cs="Times New Roman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</w:pPr>
    </w:p>
    <w:sectPr>
      <w:pgSz w:w="16838" w:h="11906" w:orient="landscape"/>
      <w:pgMar w:top="1800" w:right="1440" w:bottom="89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C5DBC"/>
    <w:multiLevelType w:val="singleLevel"/>
    <w:tmpl w:val="4B5C5D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MThhNTg0NGMwZjEyZTk3ZTc4MDAzYmVmNmY1MzMifQ=="/>
  </w:docVars>
  <w:rsids>
    <w:rsidRoot w:val="01520FD3"/>
    <w:rsid w:val="006C0142"/>
    <w:rsid w:val="01520FD3"/>
    <w:rsid w:val="0BE419EF"/>
    <w:rsid w:val="237449B7"/>
    <w:rsid w:val="4B8F5566"/>
    <w:rsid w:val="5690051A"/>
    <w:rsid w:val="6B597F65"/>
    <w:rsid w:val="71964031"/>
    <w:rsid w:val="758416E1"/>
    <w:rsid w:val="76B60079"/>
    <w:rsid w:val="7FA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523" w:firstLineChars="218"/>
    </w:pPr>
    <w:rPr>
      <w:rFonts w:eastAsia="仿宋_GB2312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1792</Words>
  <Characters>1872</Characters>
  <Lines>0</Lines>
  <Paragraphs>0</Paragraphs>
  <TotalTime>41</TotalTime>
  <ScaleCrop>false</ScaleCrop>
  <LinksUpToDate>false</LinksUpToDate>
  <CharactersWithSpaces>1974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2022-09-08T08:49:00Z</dcterms:created>
  <dc:creator>lawyer刘</dc:creator>
  <cp:lastModifiedBy>陈紫玥</cp:lastModifiedBy>
  <cp:lastPrinted>2022-09-08T09:19:00Z</cp:lastPrinted>
  <dcterms:modified xsi:type="dcterms:W3CDTF">2022-09-13T10:17:09Z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E359B878BF554FBB91CE0E5E04BFE760</vt:lpwstr>
  </property>
</Properties>
</file>