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附件1、</w:t>
      </w:r>
    </w:p>
    <w:tbl>
      <w:tblPr>
        <w:tblStyle w:val="4"/>
        <w:tblW w:w="46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46"/>
        <w:gridCol w:w="1098"/>
        <w:gridCol w:w="800"/>
        <w:gridCol w:w="6490"/>
        <w:gridCol w:w="690"/>
        <w:gridCol w:w="810"/>
        <w:gridCol w:w="1110"/>
        <w:gridCol w:w="1410"/>
        <w:gridCol w:w="1635"/>
        <w:gridCol w:w="2640"/>
        <w:gridCol w:w="2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经验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报名事宜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杭州和达投资管理有限公司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生物医药基金部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投资经理</w:t>
            </w:r>
          </w:p>
        </w:tc>
        <w:tc>
          <w:tcPr>
            <w:tcW w:w="1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1.根据公司规划，负责浙江省“4+1”生物医药与高端器械产业基金、钱塘和达生物医药基金项目的挖掘、储备及筛选工作，并推动项目内审与立项；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2.负责牵头开展尽职调查，发现机会与主要风险，撰写尽职报告，为投资决策提供建议和依据；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3.负责牵头开展项目投资谈判、合同或协议起草及签订、投资实施等工作；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4.负责所投项目投后管理，包括投后数据收集和分析，整理项目档案，准备项目有关文件等；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5.负责跟踪所投项目的日常运营，包括投资协议条款的督促与落实、所投项目的跟踪分析评估、信息披露等，识别和应对相关风险；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6.负责为投资项目提供投后赋能，发掘创造项目上下游业务合作机会，助力所投项目的良好发展；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7.负责投资项目退出工作，包括退出谈判、退出方案设计、退出审批执行等工作；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8.负责所投行业分析及研究，撰写行研报告；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9.完成领导交办的其他工作。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全日制硕士研究生及以上学历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生物医药、经济学、管理学等相关专业，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复合专业背景优先；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2年以上相关领域工作经验（全球TOP100高校全日制硕士毕业生及以上学历不受本条限制）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逻辑思维清晰，具有宏观视角和整体策划能力，同时具有较强的行业数据收集、分析能力、学习能力以及较强的文字撰写能力，熟悉行业研究、分析等工作，能独立进行项目尽调和撰写尽调报告者优先。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1、请应聘者进入杭州钱塘新区产业发展集团有限公司招考平台（https://qtcyjt.zhaopin.com/join-online）选择岗位填表并提交材料报名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投资促进基金部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投资经理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1.根据公司规划，负责钱塘和达创新成长基金项目的挖掘、储备及筛选工作，并推动项目内审与立项；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2.负责牵头开展尽职调查，发现机会与主要风险，撰写尽职报告，为投资决策提供建议和依据；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3.负责牵头开展项目投资谈判、合同或协议起草及签订、投资实施等工作；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4.负责所投项目投后管理，包括投后数据收集和分析，整理项目档案，准备项目有关文件等；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5.负责跟踪所投项目的日常运营，包括投资协议条款的督促与落实、所投项目的跟踪分析评估、信息披露等，识别和应对相关风险；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6.负责为投资项目提供投后赋能，发掘创造项目上下游业务合作机会，助力所投项目的良好发展；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7.负责投资项目退出工作，包括退出谈判、退出方案设计、退出审批执行等工作；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8.负责所投行业分析及研究，撰写行研报告；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9.完成领导交办的其他工作。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全日制硕士研究生及以上学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历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半导体、人工智能、航空航天、新材料等理工科专业或经济学、管理学等相关专业，复合专业背景优先；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2年以上相关领域工作经验（全球TOP100高校全日制硕士毕业生及以上学历不受本条限制）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逻辑思维清晰，具有宏观视角和整体策划能力，同时具有较强的行业数据收集、分析能力、学习能力以及较强的文字撰写能力，熟悉行业研究、分析等工作，能独立进行项目尽调和撰写尽调报告者优先。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1、请应聘者进入杭州钱塘新区产业发展集团有限公司招考平台（https://qtcyjt.zhaopin.com/join-online）选择岗位填表并提交材料报名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8E"/>
    <w:rsid w:val="004573D0"/>
    <w:rsid w:val="0050758E"/>
    <w:rsid w:val="006B018A"/>
    <w:rsid w:val="00887342"/>
    <w:rsid w:val="00A12877"/>
    <w:rsid w:val="00AE32AD"/>
    <w:rsid w:val="00E0568A"/>
    <w:rsid w:val="3105779B"/>
    <w:rsid w:val="589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2023-10-08T03:22:00Z</dcterms:created>
  <dc:creator>jiaju wang</dc:creator>
  <cp:lastModifiedBy>Snow stop</cp:lastModifiedBy>
  <dcterms:modified xsi:type="dcterms:W3CDTF">2023-10-16T01:48:00Z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F057F9628E1A444E928A8DFAD5EB08B7</vt:lpwstr>
  </property>
</Properties>
</file>